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5A924" w14:textId="77777777" w:rsidR="00C8734D" w:rsidRPr="00C8734D" w:rsidRDefault="00C8734D" w:rsidP="00C8734D"/>
    <w:p w14:paraId="5536B1A1" w14:textId="74B5C19C" w:rsidR="00C8734D" w:rsidRDefault="00C8734D" w:rsidP="00C8734D">
      <w:r w:rsidRPr="00C8734D">
        <w:rPr>
          <w:noProof/>
          <w:lang w:val="fr-CA" w:eastAsia="fr-CA"/>
        </w:rPr>
        <w:drawing>
          <wp:inline distT="0" distB="0" distL="0" distR="0" wp14:anchorId="0B97AE48" wp14:editId="489FA377">
            <wp:extent cx="1666875" cy="1038225"/>
            <wp:effectExtent l="0" t="0" r="9525" b="9525"/>
            <wp:docPr id="2830006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A53D" w14:textId="77777777" w:rsidR="00C8734D" w:rsidRDefault="00C8734D" w:rsidP="00C8734D"/>
    <w:p w14:paraId="251B084C" w14:textId="60C82D76" w:rsidR="00C8734D" w:rsidRPr="00C00B26" w:rsidRDefault="00C8734D" w:rsidP="00C8734D">
      <w:pPr>
        <w:rPr>
          <w:sz w:val="48"/>
          <w:szCs w:val="48"/>
          <w:lang w:val="fr-CA"/>
        </w:rPr>
      </w:pPr>
      <w:r w:rsidRPr="00C00B26">
        <w:rPr>
          <w:sz w:val="48"/>
          <w:szCs w:val="48"/>
          <w:lang w:val="fr-CA"/>
        </w:rPr>
        <w:t>Proc</w:t>
      </w:r>
      <w:r w:rsidRPr="00C00B26">
        <w:rPr>
          <w:rFonts w:cstheme="minorHAnsi"/>
          <w:sz w:val="48"/>
          <w:szCs w:val="48"/>
          <w:lang w:val="fr-CA"/>
        </w:rPr>
        <w:t>è</w:t>
      </w:r>
      <w:r w:rsidRPr="00C00B26">
        <w:rPr>
          <w:sz w:val="48"/>
          <w:szCs w:val="48"/>
          <w:lang w:val="fr-CA"/>
        </w:rPr>
        <w:t>s-verbal</w:t>
      </w:r>
    </w:p>
    <w:p w14:paraId="5B8DD7FA" w14:textId="77777777" w:rsidR="00C8734D" w:rsidRPr="00C00B26" w:rsidRDefault="00C8734D" w:rsidP="00C8734D">
      <w:pPr>
        <w:rPr>
          <w:sz w:val="48"/>
          <w:szCs w:val="48"/>
          <w:lang w:val="fr-CA"/>
        </w:rPr>
      </w:pPr>
    </w:p>
    <w:p w14:paraId="7BCCD15E" w14:textId="41F9BF6F" w:rsidR="00C8734D" w:rsidRDefault="00C8734D" w:rsidP="00C8734D">
      <w:pPr>
        <w:rPr>
          <w:sz w:val="28"/>
          <w:szCs w:val="28"/>
          <w:lang w:val="fr-CA"/>
        </w:rPr>
      </w:pPr>
      <w:r w:rsidRPr="00C8734D">
        <w:rPr>
          <w:sz w:val="28"/>
          <w:szCs w:val="28"/>
          <w:lang w:val="fr-CA"/>
        </w:rPr>
        <w:t>Réunion de l’AGA tenue l</w:t>
      </w:r>
      <w:r>
        <w:rPr>
          <w:sz w:val="28"/>
          <w:szCs w:val="28"/>
          <w:lang w:val="fr-CA"/>
        </w:rPr>
        <w:t>e 2</w:t>
      </w:r>
      <w:r w:rsidR="00D530D8">
        <w:rPr>
          <w:sz w:val="28"/>
          <w:szCs w:val="28"/>
          <w:lang w:val="fr-CA"/>
        </w:rPr>
        <w:t>9</w:t>
      </w:r>
      <w:bookmarkStart w:id="0" w:name="_GoBack"/>
      <w:bookmarkEnd w:id="0"/>
      <w:r>
        <w:rPr>
          <w:sz w:val="28"/>
          <w:szCs w:val="28"/>
          <w:lang w:val="fr-CA"/>
        </w:rPr>
        <w:t xml:space="preserve"> avril 2025</w:t>
      </w:r>
    </w:p>
    <w:p w14:paraId="0EC4FF78" w14:textId="3F6C4E8C" w:rsidR="00C8734D" w:rsidRDefault="00C8734D" w:rsidP="00C8734D">
      <w:pPr>
        <w:rPr>
          <w:lang w:val="fr-CA"/>
        </w:rPr>
      </w:pPr>
      <w:r>
        <w:rPr>
          <w:lang w:val="fr-CA"/>
        </w:rPr>
        <w:t>31 membres présents</w:t>
      </w:r>
    </w:p>
    <w:p w14:paraId="6F5AE8C4" w14:textId="77777777" w:rsidR="00C8734D" w:rsidRDefault="00C8734D" w:rsidP="00C8734D">
      <w:pPr>
        <w:rPr>
          <w:lang w:val="fr-CA"/>
        </w:rPr>
      </w:pPr>
    </w:p>
    <w:p w14:paraId="6593E5ED" w14:textId="2552893F" w:rsidR="00C8734D" w:rsidRDefault="00C8734D" w:rsidP="00C8734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Ouverture de la réunion</w:t>
      </w:r>
    </w:p>
    <w:p w14:paraId="35B8D849" w14:textId="11869761" w:rsidR="00C8734D" w:rsidRDefault="00C8734D" w:rsidP="00C8734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Acceptation de l’ordre du jour</w:t>
      </w:r>
    </w:p>
    <w:p w14:paraId="49CEA5A0" w14:textId="1ACDCE64" w:rsidR="00C8734D" w:rsidRDefault="00C8734D" w:rsidP="00C8734D">
      <w:pPr>
        <w:pStyle w:val="ListParagraph"/>
        <w:rPr>
          <w:lang w:val="fr-CA"/>
        </w:rPr>
      </w:pPr>
      <w:r>
        <w:rPr>
          <w:lang w:val="fr-CA"/>
        </w:rPr>
        <w:t>Proposé par Alice Hebert et appuyé de Joanne Guimont que l’ordre du jour soit accepté</w:t>
      </w:r>
    </w:p>
    <w:p w14:paraId="0F94C3DC" w14:textId="46B8A4C0" w:rsidR="00C8734D" w:rsidRDefault="00C8734D" w:rsidP="00C8734D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5987696F" w14:textId="77777777" w:rsidR="00C8734D" w:rsidRDefault="00C8734D" w:rsidP="00C8734D">
      <w:pPr>
        <w:pStyle w:val="ListParagraph"/>
        <w:rPr>
          <w:lang w:val="fr-CA"/>
        </w:rPr>
      </w:pPr>
    </w:p>
    <w:p w14:paraId="712FAC9B" w14:textId="5D755856" w:rsidR="00C8734D" w:rsidRDefault="00C8734D" w:rsidP="00C8734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Lecture du procès-verbal de l’AGA de 2024</w:t>
      </w:r>
    </w:p>
    <w:p w14:paraId="50AD5C6A" w14:textId="77E934E8" w:rsidR="00C8734D" w:rsidRDefault="00C8734D" w:rsidP="00C8734D">
      <w:pPr>
        <w:pStyle w:val="ListParagraph"/>
        <w:rPr>
          <w:lang w:val="fr-CA"/>
        </w:rPr>
      </w:pPr>
      <w:r>
        <w:rPr>
          <w:lang w:val="fr-CA"/>
        </w:rPr>
        <w:t xml:space="preserve">La secrétaire Ghislaine </w:t>
      </w:r>
      <w:proofErr w:type="spellStart"/>
      <w:r>
        <w:rPr>
          <w:lang w:val="fr-CA"/>
        </w:rPr>
        <w:t>Dancause</w:t>
      </w:r>
      <w:proofErr w:type="spellEnd"/>
      <w:r>
        <w:rPr>
          <w:lang w:val="fr-CA"/>
        </w:rPr>
        <w:t xml:space="preserve"> fait la lecture du procès-verbal de l’AGA 2024. Proposé par Ghislaine </w:t>
      </w:r>
      <w:proofErr w:type="spellStart"/>
      <w:r>
        <w:rPr>
          <w:lang w:val="fr-CA"/>
        </w:rPr>
        <w:t>Dancause</w:t>
      </w:r>
      <w:proofErr w:type="spellEnd"/>
      <w:r>
        <w:rPr>
          <w:lang w:val="fr-CA"/>
        </w:rPr>
        <w:t xml:space="preserve"> et appuyé par Louis Vienneau que le procès-verbal soit accepté.</w:t>
      </w:r>
    </w:p>
    <w:p w14:paraId="4F6F0143" w14:textId="6CA8E349" w:rsidR="00C8734D" w:rsidRDefault="00C8734D" w:rsidP="00C8734D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65D1ED90" w14:textId="77777777" w:rsidR="00501951" w:rsidRDefault="00501951" w:rsidP="00C8734D">
      <w:pPr>
        <w:pStyle w:val="ListParagraph"/>
        <w:rPr>
          <w:lang w:val="fr-CA"/>
        </w:rPr>
      </w:pPr>
    </w:p>
    <w:p w14:paraId="5812E288" w14:textId="3BB2CA0A" w:rsidR="00501951" w:rsidRDefault="00501951" w:rsidP="0050195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Rapport des comités</w:t>
      </w:r>
    </w:p>
    <w:p w14:paraId="66E1D6C2" w14:textId="01A447C3" w:rsidR="00501951" w:rsidRDefault="00501951" w:rsidP="00501951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Rapport de la présidente</w:t>
      </w:r>
    </w:p>
    <w:p w14:paraId="0E414094" w14:textId="745343F0" w:rsidR="00501951" w:rsidRDefault="00501951" w:rsidP="00501951">
      <w:pPr>
        <w:pStyle w:val="ListParagraph"/>
        <w:ind w:left="1080"/>
        <w:rPr>
          <w:lang w:val="fr-CA"/>
        </w:rPr>
      </w:pPr>
      <w:r>
        <w:rPr>
          <w:lang w:val="fr-CA"/>
        </w:rPr>
        <w:t>Les grandes lignes de nos accomplissements sont soulignées par la présidente et les défis de la nouvelle année sont introduite dont on prévoit 3 grandes conférences qui sera ouverte au public en 2025-2026.</w:t>
      </w:r>
    </w:p>
    <w:p w14:paraId="5D4692F8" w14:textId="001FD380" w:rsidR="00501951" w:rsidRDefault="00501951" w:rsidP="00501951">
      <w:pPr>
        <w:pStyle w:val="ListParagraph"/>
        <w:ind w:left="1080"/>
        <w:rPr>
          <w:lang w:val="fr-CA"/>
        </w:rPr>
      </w:pPr>
      <w:r>
        <w:rPr>
          <w:lang w:val="fr-CA"/>
        </w:rPr>
        <w:t>Nous avons besoin de votre aide pour trouver de nouveau défie avec vos suggestions de nouvelle activité.</w:t>
      </w:r>
    </w:p>
    <w:p w14:paraId="168328E1" w14:textId="39623C42" w:rsidR="00501951" w:rsidRDefault="00501951" w:rsidP="00501951">
      <w:pPr>
        <w:pStyle w:val="ListParagraph"/>
        <w:ind w:left="1080"/>
        <w:rPr>
          <w:lang w:val="fr-CA"/>
        </w:rPr>
      </w:pPr>
      <w:r>
        <w:rPr>
          <w:lang w:val="fr-CA"/>
        </w:rPr>
        <w:t>Prévoir a révisé les statut et règlements de notre association car depuis 2010 que ça n’a pas été révisé.</w:t>
      </w:r>
    </w:p>
    <w:p w14:paraId="2028319A" w14:textId="476DC154" w:rsidR="002F39D5" w:rsidRDefault="002F39D5" w:rsidP="00501951">
      <w:pPr>
        <w:pStyle w:val="ListParagraph"/>
        <w:ind w:left="1080"/>
        <w:rPr>
          <w:lang w:val="fr-CA"/>
        </w:rPr>
      </w:pPr>
      <w:r>
        <w:rPr>
          <w:lang w:val="fr-CA"/>
        </w:rPr>
        <w:t>Voir le rapport complet en annexe 1</w:t>
      </w:r>
    </w:p>
    <w:p w14:paraId="55BB8C91" w14:textId="1C674440" w:rsidR="002F39D5" w:rsidRDefault="002F39D5" w:rsidP="002F39D5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lastRenderedPageBreak/>
        <w:t>Rapport et bilan financier</w:t>
      </w:r>
    </w:p>
    <w:p w14:paraId="0AB65284" w14:textId="21F2952B" w:rsidR="002F39D5" w:rsidRDefault="002F39D5" w:rsidP="002F39D5">
      <w:pPr>
        <w:pStyle w:val="ListParagraph"/>
        <w:ind w:left="1080"/>
        <w:rPr>
          <w:lang w:val="fr-CA"/>
        </w:rPr>
      </w:pPr>
      <w:r>
        <w:rPr>
          <w:lang w:val="fr-CA"/>
        </w:rPr>
        <w:t>La trésorière Marielle Lagacé présente les états financiers en date du 31 mars 2025</w:t>
      </w:r>
    </w:p>
    <w:p w14:paraId="34486FC1" w14:textId="61E1C9CC" w:rsidR="002F39D5" w:rsidRDefault="002F39D5" w:rsidP="002F39D5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En 2025 nous avons eu des revenues de 3870.02 et des dépenses de 4540.35$. Nous avons aussi un placement de 6293.36$ a des intérêts de 3% place pour 1 ans. C’est un bilan positif. Proposé par Marielle Lagacé et appuyé par </w:t>
      </w:r>
      <w:proofErr w:type="spellStart"/>
      <w:r>
        <w:rPr>
          <w:lang w:val="fr-CA"/>
        </w:rPr>
        <w:t>Rollande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O’Connell</w:t>
      </w:r>
      <w:proofErr w:type="spellEnd"/>
      <w:r>
        <w:rPr>
          <w:lang w:val="fr-CA"/>
        </w:rPr>
        <w:t xml:space="preserve"> que le rapport financier soit accepté.</w:t>
      </w:r>
    </w:p>
    <w:p w14:paraId="7E05EA91" w14:textId="72D41085" w:rsidR="002F39D5" w:rsidRDefault="002F39D5" w:rsidP="002F39D5">
      <w:pPr>
        <w:pStyle w:val="ListParagraph"/>
        <w:ind w:left="1080"/>
        <w:rPr>
          <w:lang w:val="fr-CA"/>
        </w:rPr>
      </w:pPr>
      <w:r>
        <w:rPr>
          <w:lang w:val="fr-CA"/>
        </w:rPr>
        <w:t>Adoptée</w:t>
      </w:r>
    </w:p>
    <w:p w14:paraId="6FFD7B01" w14:textId="2099F23C" w:rsidR="002F39D5" w:rsidRDefault="002F39D5" w:rsidP="002F39D5">
      <w:pPr>
        <w:pStyle w:val="ListParagraph"/>
        <w:ind w:left="1080"/>
        <w:rPr>
          <w:lang w:val="fr-CA"/>
        </w:rPr>
      </w:pPr>
      <w:r>
        <w:rPr>
          <w:lang w:val="fr-CA"/>
        </w:rPr>
        <w:t>Voir rapport en annexe 2</w:t>
      </w:r>
    </w:p>
    <w:p w14:paraId="3A9616E7" w14:textId="77777777" w:rsidR="00BD565F" w:rsidRDefault="00BD565F" w:rsidP="002F39D5">
      <w:pPr>
        <w:pStyle w:val="ListParagraph"/>
        <w:ind w:left="1080"/>
        <w:rPr>
          <w:lang w:val="fr-CA"/>
        </w:rPr>
      </w:pPr>
    </w:p>
    <w:p w14:paraId="3E472F3C" w14:textId="428F3FC6" w:rsidR="00BD565F" w:rsidRDefault="00BD565F" w:rsidP="00BD565F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Membre et recrutement</w:t>
      </w:r>
    </w:p>
    <w:p w14:paraId="0486E43B" w14:textId="77777777" w:rsidR="00BD565F" w:rsidRDefault="00BD565F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>Nous avons au 31 mars 2025, 31 membres, l’an passé nous avions 78 membres.</w:t>
      </w:r>
    </w:p>
    <w:p w14:paraId="368167C2" w14:textId="6E01C5A0" w:rsidR="00BD565F" w:rsidRDefault="00BD565F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>Nous communi</w:t>
      </w:r>
      <w:r w:rsidR="00C00B26">
        <w:rPr>
          <w:lang w:val="fr-CA"/>
        </w:rPr>
        <w:t>qu</w:t>
      </w:r>
      <w:r>
        <w:rPr>
          <w:lang w:val="fr-CA"/>
        </w:rPr>
        <w:t>ons avec 70 des membres par internet et 8 par téléphone</w:t>
      </w:r>
    </w:p>
    <w:p w14:paraId="249589DC" w14:textId="48338493" w:rsidR="00BD565F" w:rsidRDefault="00BD565F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>Proposé par Marielle Lagacé et appuyé par Nicole Cormier que le rapport soit accepté</w:t>
      </w:r>
    </w:p>
    <w:p w14:paraId="4E396088" w14:textId="7B71C67A" w:rsidR="00BD565F" w:rsidRDefault="00BD565F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>Adoptée</w:t>
      </w:r>
    </w:p>
    <w:p w14:paraId="3FB6442B" w14:textId="3812343E" w:rsidR="00BD565F" w:rsidRDefault="00BD565F" w:rsidP="00BD565F">
      <w:pPr>
        <w:pStyle w:val="ListParagraph"/>
        <w:ind w:left="1080"/>
        <w:rPr>
          <w:lang w:val="fr-CA"/>
        </w:rPr>
      </w:pPr>
    </w:p>
    <w:p w14:paraId="7CB41A65" w14:textId="3A450E8C" w:rsidR="00BD565F" w:rsidRDefault="00BD565F" w:rsidP="00BD565F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Cours : Yoga et </w:t>
      </w:r>
      <w:proofErr w:type="spellStart"/>
      <w:r>
        <w:rPr>
          <w:lang w:val="fr-CA"/>
        </w:rPr>
        <w:t>Zoomers</w:t>
      </w:r>
      <w:proofErr w:type="spellEnd"/>
    </w:p>
    <w:p w14:paraId="2716421E" w14:textId="4BC576B7" w:rsidR="00BD565F" w:rsidRDefault="00BD565F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Il y avait 2 cours de </w:t>
      </w:r>
      <w:r w:rsidR="00606313">
        <w:rPr>
          <w:lang w:val="fr-CA"/>
        </w:rPr>
        <w:t>yoga donné avec</w:t>
      </w:r>
      <w:r>
        <w:rPr>
          <w:lang w:val="fr-CA"/>
        </w:rPr>
        <w:t xml:space="preserve"> 10 sessions chacune donnée durant l’automne et </w:t>
      </w:r>
      <w:r w:rsidR="00606313">
        <w:rPr>
          <w:lang w:val="fr-CA"/>
        </w:rPr>
        <w:t>10autres session a l’hivers.  Avec 29 participants ainsi que deux autres cours au printemps.</w:t>
      </w:r>
    </w:p>
    <w:p w14:paraId="2FC07A40" w14:textId="7C1F3CF3" w:rsidR="00606313" w:rsidRDefault="00606313" w:rsidP="00BD565F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 </w:t>
      </w:r>
      <w:proofErr w:type="spellStart"/>
      <w:r>
        <w:rPr>
          <w:lang w:val="fr-CA"/>
        </w:rPr>
        <w:t>Zoomers</w:t>
      </w:r>
      <w:proofErr w:type="spellEnd"/>
      <w:r>
        <w:rPr>
          <w:lang w:val="fr-CA"/>
        </w:rPr>
        <w:t xml:space="preserve"> ; Nous payons les frais de transport des animateurs, ce cours sert a donné des outils aux participants avec la socialisation et l’équilibre dont il pourrait avoir besoins. C’est un cours qui a commencé en 2019 le seul prérequis est d’avoir son # d’assurance maladie.</w:t>
      </w:r>
    </w:p>
    <w:p w14:paraId="19D77C0D" w14:textId="77777777" w:rsidR="00606313" w:rsidRDefault="00606313" w:rsidP="00BD565F">
      <w:pPr>
        <w:pStyle w:val="ListParagraph"/>
        <w:ind w:left="1080"/>
        <w:rPr>
          <w:lang w:val="fr-CA"/>
        </w:rPr>
      </w:pPr>
    </w:p>
    <w:p w14:paraId="02902BA4" w14:textId="5EEA2EAB" w:rsidR="00606313" w:rsidRDefault="00606313" w:rsidP="00606313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>Cinéma</w:t>
      </w:r>
    </w:p>
    <w:p w14:paraId="6D45BBE3" w14:textId="3436F01B" w:rsidR="00606313" w:rsidRDefault="00606313" w:rsidP="00606313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Le but est de raviver </w:t>
      </w:r>
      <w:r w:rsidR="002D70F4">
        <w:rPr>
          <w:lang w:val="fr-CA"/>
        </w:rPr>
        <w:t>le dossier du cinéma français dans la région.</w:t>
      </w:r>
    </w:p>
    <w:p w14:paraId="3F6B15BB" w14:textId="52C080E3" w:rsidR="002D70F4" w:rsidRDefault="002D70F4" w:rsidP="00606313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Nous avons la possibilité de pouvoir avoir une salle </w:t>
      </w:r>
      <w:proofErr w:type="gramStart"/>
      <w:r>
        <w:rPr>
          <w:lang w:val="fr-CA"/>
        </w:rPr>
        <w:t>a</w:t>
      </w:r>
      <w:proofErr w:type="gramEnd"/>
      <w:r>
        <w:rPr>
          <w:lang w:val="fr-CA"/>
        </w:rPr>
        <w:t xml:space="preserve"> la Croisée de </w:t>
      </w:r>
      <w:proofErr w:type="spellStart"/>
      <w:r>
        <w:rPr>
          <w:lang w:val="fr-CA"/>
        </w:rPr>
        <w:t>Robertville</w:t>
      </w:r>
      <w:proofErr w:type="spellEnd"/>
      <w:r>
        <w:rPr>
          <w:lang w:val="fr-CA"/>
        </w:rPr>
        <w:t>, nous somme</w:t>
      </w:r>
      <w:r w:rsidR="00C00B26">
        <w:rPr>
          <w:lang w:val="fr-CA"/>
        </w:rPr>
        <w:t>s</w:t>
      </w:r>
      <w:r>
        <w:rPr>
          <w:lang w:val="fr-CA"/>
        </w:rPr>
        <w:t xml:space="preserve"> en contact avec Paolo </w:t>
      </w:r>
      <w:proofErr w:type="spellStart"/>
      <w:r>
        <w:rPr>
          <w:lang w:val="fr-CA"/>
        </w:rPr>
        <w:t>Fongemie</w:t>
      </w:r>
      <w:proofErr w:type="spellEnd"/>
      <w:r>
        <w:rPr>
          <w:lang w:val="fr-CA"/>
        </w:rPr>
        <w:t xml:space="preserve"> en ce qui a attrait avec Belle Baie.  La direction est enchantée mais il reste encore des étapes à franchir. La bureaucratie est lente et il faut faire l’analyse des lieux, il n’y a pas d’air climatisée par exemple.  Nous devons continuer à faire une certaine pression sur les membres du conseil de Belle Baie, SCRN qui a son AGA en juin.  Belle Baie fait un sondage en ligne pour les intérêts de ses citoyens.</w:t>
      </w:r>
    </w:p>
    <w:p w14:paraId="1119AD0B" w14:textId="73EFE728" w:rsidR="0038654E" w:rsidRDefault="0038654E" w:rsidP="00606313">
      <w:pPr>
        <w:pStyle w:val="ListParagraph"/>
        <w:ind w:left="1080"/>
        <w:rPr>
          <w:lang w:val="fr-CA"/>
        </w:rPr>
      </w:pPr>
      <w:r>
        <w:rPr>
          <w:lang w:val="fr-CA"/>
        </w:rPr>
        <w:t>La devise de Belle Baie est : BELLE DE NATURE, RICHE EN CULTURE.</w:t>
      </w:r>
    </w:p>
    <w:p w14:paraId="404047E7" w14:textId="40BE9663" w:rsidR="0038654E" w:rsidRDefault="0038654E" w:rsidP="00606313">
      <w:pPr>
        <w:pStyle w:val="ListParagraph"/>
        <w:ind w:left="1080"/>
        <w:rPr>
          <w:lang w:val="fr-CA"/>
        </w:rPr>
      </w:pPr>
      <w:r>
        <w:rPr>
          <w:lang w:val="fr-CA"/>
        </w:rPr>
        <w:t>Annexe 3</w:t>
      </w:r>
    </w:p>
    <w:p w14:paraId="01712DB9" w14:textId="77777777" w:rsidR="0038654E" w:rsidRDefault="0038654E" w:rsidP="00606313">
      <w:pPr>
        <w:pStyle w:val="ListParagraph"/>
        <w:ind w:left="1080"/>
        <w:rPr>
          <w:lang w:val="fr-CA"/>
        </w:rPr>
      </w:pPr>
    </w:p>
    <w:p w14:paraId="3C5557DA" w14:textId="355287C3" w:rsidR="0038654E" w:rsidRDefault="0038654E" w:rsidP="0038654E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Communications </w:t>
      </w:r>
    </w:p>
    <w:p w14:paraId="3B4D9C7F" w14:textId="05E22BD0" w:rsidR="0038654E" w:rsidRDefault="0038654E" w:rsidP="0038654E">
      <w:pPr>
        <w:pStyle w:val="ListParagraph"/>
        <w:ind w:left="1080"/>
        <w:rPr>
          <w:lang w:val="fr-CA"/>
        </w:rPr>
      </w:pPr>
      <w:r>
        <w:rPr>
          <w:lang w:val="fr-CA"/>
        </w:rPr>
        <w:lastRenderedPageBreak/>
        <w:t>Un site web a été créé cette année.</w:t>
      </w:r>
    </w:p>
    <w:p w14:paraId="46C64F07" w14:textId="77777777" w:rsidR="0038654E" w:rsidRDefault="0038654E" w:rsidP="0038654E">
      <w:pPr>
        <w:pStyle w:val="ListParagraph"/>
        <w:ind w:left="1080"/>
        <w:rPr>
          <w:lang w:val="fr-CA"/>
        </w:rPr>
      </w:pPr>
    </w:p>
    <w:p w14:paraId="692543DA" w14:textId="2B3152CD" w:rsidR="0038654E" w:rsidRDefault="0038654E" w:rsidP="0038654E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Frais d’adhésions</w:t>
      </w:r>
    </w:p>
    <w:p w14:paraId="75C4B9D1" w14:textId="6F7639B4" w:rsidR="0038654E" w:rsidRDefault="0038654E" w:rsidP="0038654E">
      <w:pPr>
        <w:pStyle w:val="ListParagraph"/>
        <w:rPr>
          <w:lang w:val="fr-CA"/>
        </w:rPr>
      </w:pPr>
      <w:r>
        <w:rPr>
          <w:lang w:val="fr-CA"/>
        </w:rPr>
        <w:t>Depuis près de 5 ans les frais d’adhésions n’ont pas changé on propose d’augmenter ces frais pour l’année 2026-2027.</w:t>
      </w:r>
    </w:p>
    <w:p w14:paraId="38BDC374" w14:textId="77777777" w:rsidR="0038654E" w:rsidRDefault="0038654E" w:rsidP="0038654E">
      <w:pPr>
        <w:pStyle w:val="ListParagraph"/>
        <w:rPr>
          <w:lang w:val="fr-CA"/>
        </w:rPr>
      </w:pPr>
    </w:p>
    <w:p w14:paraId="15499455" w14:textId="69BE3D4E" w:rsidR="0038654E" w:rsidRDefault="0038654E" w:rsidP="0038654E">
      <w:pPr>
        <w:pStyle w:val="ListParagraph"/>
        <w:rPr>
          <w:lang w:val="fr-CA"/>
        </w:rPr>
      </w:pPr>
      <w:r>
        <w:rPr>
          <w:lang w:val="fr-CA"/>
        </w:rPr>
        <w:t>Je propose d’augmenter les frais d’</w:t>
      </w:r>
      <w:r w:rsidR="009A7F4C">
        <w:rPr>
          <w:lang w:val="fr-CA"/>
        </w:rPr>
        <w:t>adhésions</w:t>
      </w:r>
      <w:r>
        <w:rPr>
          <w:lang w:val="fr-CA"/>
        </w:rPr>
        <w:t xml:space="preserve"> pour l’UTACH 15$ pour l’année 2026-2027.</w:t>
      </w:r>
    </w:p>
    <w:p w14:paraId="164F4445" w14:textId="58064E70" w:rsidR="0038654E" w:rsidRDefault="0038654E" w:rsidP="0038654E">
      <w:pPr>
        <w:pStyle w:val="ListParagraph"/>
        <w:rPr>
          <w:lang w:val="fr-CA"/>
        </w:rPr>
      </w:pPr>
      <w:r>
        <w:rPr>
          <w:lang w:val="fr-CA"/>
        </w:rPr>
        <w:t xml:space="preserve">Propose par Michel Gauthier et appuyé par Clarence </w:t>
      </w:r>
      <w:proofErr w:type="spellStart"/>
      <w:r w:rsidR="009A7F4C">
        <w:rPr>
          <w:lang w:val="fr-CA"/>
        </w:rPr>
        <w:t>Aubé</w:t>
      </w:r>
      <w:proofErr w:type="spellEnd"/>
    </w:p>
    <w:p w14:paraId="5129A856" w14:textId="3FF9D6FD" w:rsidR="009A7F4C" w:rsidRDefault="009A7F4C" w:rsidP="0038654E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190ADB88" w14:textId="77777777" w:rsidR="009A7F4C" w:rsidRDefault="009A7F4C" w:rsidP="0038654E">
      <w:pPr>
        <w:pStyle w:val="ListParagraph"/>
        <w:rPr>
          <w:lang w:val="fr-CA"/>
        </w:rPr>
      </w:pPr>
    </w:p>
    <w:p w14:paraId="74AD00C0" w14:textId="681B57B0" w:rsidR="009A7F4C" w:rsidRDefault="009A7F4C" w:rsidP="009A7F4C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Participation des non-membres aux grandes conférences</w:t>
      </w:r>
    </w:p>
    <w:p w14:paraId="22C60E9E" w14:textId="29843F6C" w:rsidR="009A7F4C" w:rsidRDefault="009A7F4C" w:rsidP="009A7F4C">
      <w:pPr>
        <w:pStyle w:val="ListParagraph"/>
        <w:rPr>
          <w:lang w:val="fr-CA"/>
        </w:rPr>
      </w:pPr>
      <w:r>
        <w:rPr>
          <w:lang w:val="fr-CA"/>
        </w:rPr>
        <w:t>Doit-on chargé pour nos grandes conférences au non-membres.</w:t>
      </w:r>
    </w:p>
    <w:p w14:paraId="7DCF2327" w14:textId="41DBE779" w:rsidR="009A7F4C" w:rsidRDefault="009A7F4C" w:rsidP="009A7F4C">
      <w:pPr>
        <w:pStyle w:val="ListParagraph"/>
        <w:rPr>
          <w:lang w:val="fr-CA"/>
        </w:rPr>
      </w:pPr>
      <w:r>
        <w:rPr>
          <w:lang w:val="fr-CA"/>
        </w:rPr>
        <w:t xml:space="preserve">Nous devons planifier les grandes conférences en fonction que nous aurons plus de auditeurs présents, à savoir devons-nous les faire avec nos réunions avant la conférence ou après. Les conférences seraient de 2hrs à 2 :30.  On pourrait faire aussi </w:t>
      </w:r>
      <w:r w:rsidR="0061175B">
        <w:rPr>
          <w:lang w:val="fr-CA"/>
        </w:rPr>
        <w:t>la réunion mensuelle</w:t>
      </w:r>
      <w:r>
        <w:rPr>
          <w:lang w:val="fr-CA"/>
        </w:rPr>
        <w:t xml:space="preserve"> a un temps </w:t>
      </w:r>
      <w:r w:rsidR="0061175B">
        <w:rPr>
          <w:lang w:val="fr-CA"/>
        </w:rPr>
        <w:t>ultérieur</w:t>
      </w:r>
      <w:r>
        <w:rPr>
          <w:lang w:val="fr-CA"/>
        </w:rPr>
        <w:t xml:space="preserve"> a la </w:t>
      </w:r>
      <w:r w:rsidR="0061175B">
        <w:rPr>
          <w:lang w:val="fr-CA"/>
        </w:rPr>
        <w:t>conférence. IL serait intéressant d’avoir 3 grandes conférences durant l’année.</w:t>
      </w:r>
    </w:p>
    <w:p w14:paraId="75FBFC20" w14:textId="77777777" w:rsidR="0061175B" w:rsidRDefault="0061175B" w:rsidP="009A7F4C">
      <w:pPr>
        <w:pStyle w:val="ListParagraph"/>
        <w:rPr>
          <w:lang w:val="fr-CA"/>
        </w:rPr>
      </w:pPr>
    </w:p>
    <w:p w14:paraId="42430D70" w14:textId="287B409E" w:rsidR="0061175B" w:rsidRDefault="0061175B" w:rsidP="009A7F4C">
      <w:pPr>
        <w:pStyle w:val="ListParagraph"/>
        <w:rPr>
          <w:lang w:val="fr-CA"/>
        </w:rPr>
      </w:pPr>
      <w:r>
        <w:rPr>
          <w:lang w:val="fr-CA"/>
        </w:rPr>
        <w:t xml:space="preserve">Proposition </w:t>
      </w:r>
    </w:p>
    <w:p w14:paraId="66652F21" w14:textId="6DD322BF" w:rsidR="0061175B" w:rsidRDefault="0061175B" w:rsidP="009A7F4C">
      <w:pPr>
        <w:pStyle w:val="ListParagraph"/>
        <w:rPr>
          <w:lang w:val="fr-CA"/>
        </w:rPr>
      </w:pPr>
      <w:r>
        <w:rPr>
          <w:lang w:val="fr-CA"/>
        </w:rPr>
        <w:t>Je propose que les non-membres ai à payer des frais de 5$ pour les grandes conférences et que ces conférences soit donné a une journée autre que les réunions mensuelles</w:t>
      </w:r>
    </w:p>
    <w:p w14:paraId="1E34F931" w14:textId="39112828" w:rsidR="0061175B" w:rsidRDefault="0061175B" w:rsidP="009A7F4C">
      <w:pPr>
        <w:pStyle w:val="ListParagraph"/>
        <w:rPr>
          <w:lang w:val="fr-CA"/>
        </w:rPr>
      </w:pPr>
      <w:r>
        <w:rPr>
          <w:lang w:val="fr-CA"/>
        </w:rPr>
        <w:t>Proposé par Joanne Guimond et appuyé par Jocelyne Poirier</w:t>
      </w:r>
    </w:p>
    <w:p w14:paraId="0CD8FBA3" w14:textId="74DF2D31" w:rsidR="0061175B" w:rsidRDefault="0061175B" w:rsidP="009A7F4C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123ED651" w14:textId="77777777" w:rsidR="0061175B" w:rsidRDefault="0061175B" w:rsidP="009A7F4C">
      <w:pPr>
        <w:pStyle w:val="ListParagraph"/>
        <w:rPr>
          <w:lang w:val="fr-CA"/>
        </w:rPr>
      </w:pPr>
    </w:p>
    <w:p w14:paraId="044A53B9" w14:textId="574EF2ED" w:rsidR="0061175B" w:rsidRDefault="0061175B" w:rsidP="0061175B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Affichage sur le site web des membres du CA</w:t>
      </w:r>
    </w:p>
    <w:p w14:paraId="0E9B03D4" w14:textId="08A0EB45" w:rsidR="0061175B" w:rsidRDefault="0061175B" w:rsidP="0061175B">
      <w:pPr>
        <w:pStyle w:val="ListParagraph"/>
        <w:rPr>
          <w:lang w:val="fr-CA"/>
        </w:rPr>
      </w:pPr>
      <w:r>
        <w:rPr>
          <w:lang w:val="fr-CA"/>
        </w:rPr>
        <w:t xml:space="preserve">Ne pas mettre les noms des membres sur le site web mais les membres du CA est accepté. La ville de Belle baie et de </w:t>
      </w:r>
      <w:r w:rsidR="00196206">
        <w:rPr>
          <w:lang w:val="fr-CA"/>
        </w:rPr>
        <w:t>Bathurst, les municipalités ait les noms des membres du CA.</w:t>
      </w:r>
    </w:p>
    <w:p w14:paraId="36443899" w14:textId="5D10F5F5" w:rsidR="00196206" w:rsidRDefault="00196206" w:rsidP="0061175B">
      <w:pPr>
        <w:pStyle w:val="ListParagraph"/>
        <w:rPr>
          <w:lang w:val="fr-CA"/>
        </w:rPr>
      </w:pPr>
      <w:r>
        <w:rPr>
          <w:lang w:val="fr-CA"/>
        </w:rPr>
        <w:t>Proposition</w:t>
      </w:r>
    </w:p>
    <w:p w14:paraId="6C342339" w14:textId="6EB8B1FC" w:rsidR="00196206" w:rsidRDefault="00196206" w:rsidP="0061175B">
      <w:pPr>
        <w:pStyle w:val="ListParagraph"/>
        <w:rPr>
          <w:lang w:val="fr-CA"/>
        </w:rPr>
      </w:pPr>
      <w:r>
        <w:rPr>
          <w:lang w:val="fr-CA"/>
        </w:rPr>
        <w:t xml:space="preserve">Sur notre site web nous avons une boite </w:t>
      </w:r>
      <w:proofErr w:type="gramStart"/>
      <w:r>
        <w:rPr>
          <w:lang w:val="fr-CA"/>
        </w:rPr>
        <w:t>au</w:t>
      </w:r>
      <w:proofErr w:type="gramEnd"/>
      <w:r>
        <w:rPr>
          <w:lang w:val="fr-CA"/>
        </w:rPr>
        <w:t xml:space="preserve"> question, s’assuré que L’UTACH donne un suivi aux questions avec une adresse email.</w:t>
      </w:r>
    </w:p>
    <w:p w14:paraId="5C92FAA3" w14:textId="73CD0DF8" w:rsidR="00196206" w:rsidRDefault="00196206" w:rsidP="0061175B">
      <w:pPr>
        <w:pStyle w:val="ListParagraph"/>
        <w:rPr>
          <w:lang w:val="fr-CA"/>
        </w:rPr>
      </w:pPr>
      <w:r>
        <w:rPr>
          <w:lang w:val="fr-CA"/>
        </w:rPr>
        <w:t>Propose par Jocelyne Poirier et appuyé par Marielle Lagacé</w:t>
      </w:r>
    </w:p>
    <w:p w14:paraId="6CA4D4B4" w14:textId="3F8A5B34" w:rsidR="00196206" w:rsidRDefault="00196206" w:rsidP="0061175B">
      <w:pPr>
        <w:pStyle w:val="ListParagraph"/>
        <w:rPr>
          <w:lang w:val="fr-CA"/>
        </w:rPr>
      </w:pPr>
      <w:r>
        <w:rPr>
          <w:lang w:val="fr-CA"/>
        </w:rPr>
        <w:t xml:space="preserve">2 abstentions </w:t>
      </w:r>
    </w:p>
    <w:p w14:paraId="6E4FAFEF" w14:textId="1CEA9D26" w:rsidR="00196206" w:rsidRDefault="00196206" w:rsidP="0061175B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3CAE261E" w14:textId="77777777" w:rsidR="00196206" w:rsidRDefault="00196206" w:rsidP="0061175B">
      <w:pPr>
        <w:pStyle w:val="ListParagraph"/>
        <w:rPr>
          <w:lang w:val="fr-CA"/>
        </w:rPr>
      </w:pPr>
    </w:p>
    <w:p w14:paraId="1278878B" w14:textId="08A65BF3" w:rsidR="00196206" w:rsidRDefault="00196206" w:rsidP="00196206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Varia</w:t>
      </w:r>
    </w:p>
    <w:p w14:paraId="45E267E2" w14:textId="343ED523" w:rsidR="00196206" w:rsidRDefault="00196206" w:rsidP="00196206">
      <w:pPr>
        <w:pStyle w:val="ListParagraph"/>
        <w:rPr>
          <w:lang w:val="fr-CA"/>
        </w:rPr>
      </w:pPr>
      <w:r>
        <w:rPr>
          <w:lang w:val="fr-CA"/>
        </w:rPr>
        <w:t>Université de Moncton fait 3 jours de conférence sur le vieillissement au cout de 100$. C’est du 8-11 juin, il y aura des chercheur, politicien gens du domaine de la santé etc.</w:t>
      </w:r>
    </w:p>
    <w:p w14:paraId="74034C72" w14:textId="649DB61A" w:rsidR="00196206" w:rsidRDefault="00393FE6" w:rsidP="00196206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lastRenderedPageBreak/>
        <w:t>Élections</w:t>
      </w:r>
    </w:p>
    <w:p w14:paraId="7433E5B8" w14:textId="74EB5C47" w:rsidR="00196206" w:rsidRDefault="00196206" w:rsidP="00196206">
      <w:pPr>
        <w:pStyle w:val="ListParagraph"/>
        <w:rPr>
          <w:lang w:val="fr-CA"/>
        </w:rPr>
      </w:pPr>
      <w:r>
        <w:rPr>
          <w:lang w:val="fr-CA"/>
        </w:rPr>
        <w:t>Listes des postes et identification</w:t>
      </w:r>
      <w:r w:rsidR="00393FE6">
        <w:rPr>
          <w:lang w:val="fr-CA"/>
        </w:rPr>
        <w:t xml:space="preserve"> des postes vacant</w:t>
      </w:r>
    </w:p>
    <w:p w14:paraId="268D7403" w14:textId="38C649C8" w:rsidR="00393FE6" w:rsidRP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 xml:space="preserve">Présidente : Huguette Leclerc </w:t>
      </w:r>
    </w:p>
    <w:p w14:paraId="022600A3" w14:textId="63F1F4AA" w:rsidR="00393FE6" w:rsidRPr="00393FE6" w:rsidRDefault="00393FE6" w:rsidP="00393FE6">
      <w:pPr>
        <w:pStyle w:val="ListParagraph"/>
        <w:tabs>
          <w:tab w:val="right" w:pos="9360"/>
        </w:tabs>
        <w:rPr>
          <w:lang w:val="fr-CA"/>
        </w:rPr>
      </w:pPr>
      <w:r w:rsidRPr="00393FE6">
        <w:rPr>
          <w:lang w:val="fr-CA"/>
        </w:rPr>
        <w:t xml:space="preserve"> Vice-président: vacant </w:t>
      </w:r>
      <w:r w:rsidRPr="00393FE6">
        <w:rPr>
          <w:lang w:val="fr-CA"/>
        </w:rPr>
        <w:tab/>
      </w:r>
    </w:p>
    <w:p w14:paraId="1CD7E7A9" w14:textId="4679C56A" w:rsidR="00393FE6" w:rsidRDefault="00393FE6" w:rsidP="00196206">
      <w:pPr>
        <w:pStyle w:val="ListParagraph"/>
        <w:rPr>
          <w:lang w:val="fr-CA"/>
        </w:rPr>
      </w:pPr>
      <w:r>
        <w:rPr>
          <w:lang w:val="fr-CA"/>
        </w:rPr>
        <w:t xml:space="preserve">Trésorière : Marielle Lagacé </w:t>
      </w:r>
    </w:p>
    <w:p w14:paraId="1F675C32" w14:textId="50B1E0E8" w:rsidR="00393FE6" w:rsidRDefault="00393FE6" w:rsidP="00196206">
      <w:pPr>
        <w:pStyle w:val="ListParagraph"/>
        <w:rPr>
          <w:lang w:val="fr-CA"/>
        </w:rPr>
      </w:pPr>
      <w:r>
        <w:rPr>
          <w:lang w:val="fr-CA"/>
        </w:rPr>
        <w:t>Secrétaire : Vacant</w:t>
      </w:r>
    </w:p>
    <w:p w14:paraId="352740A0" w14:textId="5A790154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>Recrutement et téléphone : vacant</w:t>
      </w:r>
    </w:p>
    <w:p w14:paraId="11C56BF2" w14:textId="5B65C34F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>Conseillers : Gilberte Godin au culturel</w:t>
      </w:r>
    </w:p>
    <w:p w14:paraId="5E441E79" w14:textId="0271D8A1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 xml:space="preserve">                     Autre conseiller : vacant</w:t>
      </w:r>
    </w:p>
    <w:p w14:paraId="10853FF9" w14:textId="77777777" w:rsidR="00393FE6" w:rsidRDefault="00393FE6" w:rsidP="00393FE6">
      <w:pPr>
        <w:pStyle w:val="ListParagraph"/>
        <w:rPr>
          <w:lang w:val="fr-CA"/>
        </w:rPr>
      </w:pPr>
    </w:p>
    <w:p w14:paraId="4578A7C2" w14:textId="3254E9F8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>B) Nomination d’un président d’élection et vote de confirmation</w:t>
      </w:r>
    </w:p>
    <w:p w14:paraId="755820AA" w14:textId="7243DAD2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 xml:space="preserve">     Nomination : Patrice </w:t>
      </w:r>
      <w:r w:rsidR="00E17758">
        <w:rPr>
          <w:lang w:val="fr-CA"/>
        </w:rPr>
        <w:t>Godin : refus</w:t>
      </w:r>
    </w:p>
    <w:p w14:paraId="08574B97" w14:textId="07E545D2" w:rsidR="00393FE6" w:rsidRDefault="00393FE6" w:rsidP="00393FE6">
      <w:pPr>
        <w:pStyle w:val="ListParagraph"/>
        <w:rPr>
          <w:lang w:val="fr-CA"/>
        </w:rPr>
      </w:pPr>
      <w:r>
        <w:rPr>
          <w:lang w:val="fr-CA"/>
        </w:rPr>
        <w:t xml:space="preserve">                              </w:t>
      </w:r>
      <w:r w:rsidR="00E17758">
        <w:rPr>
          <w:lang w:val="fr-CA"/>
        </w:rPr>
        <w:t xml:space="preserve">Catherine </w:t>
      </w:r>
      <w:proofErr w:type="spellStart"/>
      <w:r w:rsidR="00E17758">
        <w:rPr>
          <w:lang w:val="fr-CA"/>
        </w:rPr>
        <w:t>Hanchel</w:t>
      </w:r>
      <w:proofErr w:type="spellEnd"/>
      <w:r w:rsidR="00E17758">
        <w:rPr>
          <w:lang w:val="fr-CA"/>
        </w:rPr>
        <w:t> : refus</w:t>
      </w:r>
    </w:p>
    <w:p w14:paraId="5C4B3B24" w14:textId="577615E9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                            Joanne Guimond : accepte  </w:t>
      </w:r>
    </w:p>
    <w:p w14:paraId="19303C0C" w14:textId="77777777" w:rsidR="00E17758" w:rsidRDefault="00E17758" w:rsidP="00393FE6">
      <w:pPr>
        <w:pStyle w:val="ListParagraph"/>
        <w:rPr>
          <w:lang w:val="fr-CA"/>
        </w:rPr>
      </w:pPr>
    </w:p>
    <w:p w14:paraId="5FBA992E" w14:textId="24AB627A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Nicole Cormier propose que les personnes intéressées, pour s’assurer que les bonnes personnes intéressées s’identifient et que le conseil décide à sa première réunion qui </w:t>
      </w:r>
    </w:p>
    <w:p w14:paraId="14EA5072" w14:textId="69C0E077" w:rsidR="00E17758" w:rsidRDefault="00E17758" w:rsidP="00393FE6">
      <w:pPr>
        <w:pStyle w:val="ListParagraph"/>
        <w:rPr>
          <w:lang w:val="fr-CA"/>
        </w:rPr>
      </w:pPr>
      <w:proofErr w:type="gramStart"/>
      <w:r>
        <w:rPr>
          <w:lang w:val="fr-CA"/>
        </w:rPr>
        <w:t>désigné</w:t>
      </w:r>
      <w:proofErr w:type="gramEnd"/>
      <w:r>
        <w:rPr>
          <w:lang w:val="fr-CA"/>
        </w:rPr>
        <w:t xml:space="preserve"> à quel poste ouvert</w:t>
      </w:r>
    </w:p>
    <w:p w14:paraId="3D76226A" w14:textId="0F84FF23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Appuyé par Rod </w:t>
      </w:r>
      <w:proofErr w:type="spellStart"/>
      <w:r>
        <w:rPr>
          <w:lang w:val="fr-CA"/>
        </w:rPr>
        <w:t>O’Connell</w:t>
      </w:r>
      <w:proofErr w:type="spellEnd"/>
      <w:r>
        <w:rPr>
          <w:lang w:val="fr-CA"/>
        </w:rPr>
        <w:t xml:space="preserve"> </w:t>
      </w:r>
    </w:p>
    <w:p w14:paraId="007B6F0F" w14:textId="6869CCF6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>Adoptée</w:t>
      </w:r>
    </w:p>
    <w:p w14:paraId="2A908C2F" w14:textId="6066A8B8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>Nom des personne intéressés :</w:t>
      </w:r>
    </w:p>
    <w:p w14:paraId="4B43D1F6" w14:textId="007BB57E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Michel Gauthier </w:t>
      </w:r>
    </w:p>
    <w:p w14:paraId="65F12C9D" w14:textId="27F3483E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Patrice Godin</w:t>
      </w:r>
    </w:p>
    <w:p w14:paraId="69E948A6" w14:textId="3D699A07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Jocelyne Poirier</w:t>
      </w:r>
    </w:p>
    <w:p w14:paraId="144C94C0" w14:textId="02B6C23F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Murielle </w:t>
      </w:r>
      <w:proofErr w:type="spellStart"/>
      <w:r>
        <w:rPr>
          <w:lang w:val="fr-CA"/>
        </w:rPr>
        <w:t>Imbeault</w:t>
      </w:r>
      <w:proofErr w:type="spellEnd"/>
    </w:p>
    <w:p w14:paraId="05D1E302" w14:textId="724E2AA9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Joanne </w:t>
      </w:r>
      <w:r w:rsidRPr="00311204">
        <w:rPr>
          <w:color w:val="FF0000"/>
          <w:lang w:val="fr-CA"/>
        </w:rPr>
        <w:t>Gui</w:t>
      </w:r>
      <w:r w:rsidR="00311204" w:rsidRPr="00311204">
        <w:rPr>
          <w:color w:val="FF0000"/>
          <w:lang w:val="fr-CA"/>
        </w:rPr>
        <w:t>mond</w:t>
      </w:r>
    </w:p>
    <w:p w14:paraId="125B7838" w14:textId="258A53EE" w:rsidR="00E17758" w:rsidRDefault="00E17758" w:rsidP="00393FE6">
      <w:pPr>
        <w:pStyle w:val="ListParagraph"/>
        <w:rPr>
          <w:lang w:val="fr-CA"/>
        </w:rPr>
      </w:pPr>
      <w:r>
        <w:rPr>
          <w:lang w:val="fr-CA"/>
        </w:rPr>
        <w:t xml:space="preserve">  Ghislaine </w:t>
      </w:r>
      <w:proofErr w:type="spellStart"/>
      <w:r>
        <w:rPr>
          <w:lang w:val="fr-CA"/>
        </w:rPr>
        <w:t>D</w:t>
      </w:r>
      <w:r w:rsidR="000E6060">
        <w:rPr>
          <w:lang w:val="fr-CA"/>
        </w:rPr>
        <w:t>a</w:t>
      </w:r>
      <w:r>
        <w:rPr>
          <w:lang w:val="fr-CA"/>
        </w:rPr>
        <w:t>ncause</w:t>
      </w:r>
      <w:proofErr w:type="spellEnd"/>
    </w:p>
    <w:p w14:paraId="01BC66CF" w14:textId="77777777" w:rsidR="000E6060" w:rsidRDefault="000E6060" w:rsidP="00393FE6">
      <w:pPr>
        <w:pStyle w:val="ListParagraph"/>
        <w:rPr>
          <w:lang w:val="fr-CA"/>
        </w:rPr>
      </w:pPr>
    </w:p>
    <w:p w14:paraId="065623BB" w14:textId="342726AC" w:rsidR="000E6060" w:rsidRDefault="000E6060" w:rsidP="00393FE6">
      <w:pPr>
        <w:pStyle w:val="ListParagraph"/>
        <w:rPr>
          <w:lang w:val="fr-CA"/>
        </w:rPr>
      </w:pPr>
      <w:r>
        <w:rPr>
          <w:lang w:val="fr-CA"/>
        </w:rPr>
        <w:t>C) Élection</w:t>
      </w:r>
    </w:p>
    <w:p w14:paraId="341BB93F" w14:textId="678C993F" w:rsidR="000E6060" w:rsidRDefault="000E6060" w:rsidP="00393FE6">
      <w:pPr>
        <w:pStyle w:val="ListParagraph"/>
        <w:rPr>
          <w:lang w:val="fr-CA"/>
        </w:rPr>
      </w:pPr>
      <w:r>
        <w:rPr>
          <w:lang w:val="fr-CA"/>
        </w:rPr>
        <w:t xml:space="preserve">   La position des nomine se fera lors de la première réunion au mois d’aout</w:t>
      </w:r>
    </w:p>
    <w:p w14:paraId="4A9B4ECC" w14:textId="58A8C23D" w:rsidR="000E6060" w:rsidRDefault="000E6060" w:rsidP="00393FE6">
      <w:pPr>
        <w:pStyle w:val="ListParagraph"/>
        <w:rPr>
          <w:lang w:val="fr-CA"/>
        </w:rPr>
      </w:pPr>
      <w:r>
        <w:rPr>
          <w:lang w:val="fr-CA"/>
        </w:rPr>
        <w:t>Nous voulons remercier les membres bénévoles de la dernière année.</w:t>
      </w:r>
    </w:p>
    <w:p w14:paraId="45176936" w14:textId="77777777" w:rsidR="000E6060" w:rsidRDefault="000E6060" w:rsidP="00393FE6">
      <w:pPr>
        <w:pStyle w:val="ListParagraph"/>
        <w:rPr>
          <w:lang w:val="fr-CA"/>
        </w:rPr>
      </w:pPr>
    </w:p>
    <w:p w14:paraId="6B3885C1" w14:textId="77777777" w:rsidR="000E6060" w:rsidRDefault="000E6060" w:rsidP="00393FE6">
      <w:pPr>
        <w:pStyle w:val="ListParagraph"/>
        <w:rPr>
          <w:lang w:val="fr-CA"/>
        </w:rPr>
      </w:pPr>
    </w:p>
    <w:p w14:paraId="52B72E98" w14:textId="69E1022B" w:rsidR="000E6060" w:rsidRDefault="000E6060" w:rsidP="000E606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Tirage de livres</w:t>
      </w:r>
    </w:p>
    <w:p w14:paraId="0F97ACD0" w14:textId="0815FFE7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 xml:space="preserve">Gagnant </w:t>
      </w:r>
    </w:p>
    <w:p w14:paraId="56E66EDD" w14:textId="484472ED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 xml:space="preserve">  Monique Scofield</w:t>
      </w:r>
    </w:p>
    <w:p w14:paraId="7B616BE9" w14:textId="2C896CED" w:rsidR="000E6060" w:rsidRDefault="000E6060" w:rsidP="000E6060">
      <w:pPr>
        <w:pStyle w:val="ListParagraph"/>
        <w:rPr>
          <w:lang w:val="fr-CA"/>
        </w:rPr>
      </w:pPr>
      <w:proofErr w:type="spellStart"/>
      <w:r>
        <w:rPr>
          <w:lang w:val="fr-CA"/>
        </w:rPr>
        <w:t>Carmelle</w:t>
      </w:r>
      <w:proofErr w:type="spellEnd"/>
      <w:r>
        <w:rPr>
          <w:lang w:val="fr-CA"/>
        </w:rPr>
        <w:t xml:space="preserve"> Fournier</w:t>
      </w:r>
    </w:p>
    <w:p w14:paraId="29242A05" w14:textId="1BDEE9F9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Pauline Fournier</w:t>
      </w:r>
    </w:p>
    <w:p w14:paraId="34FCDD4E" w14:textId="7A94CF8D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lastRenderedPageBreak/>
        <w:t>Mona Grégoire</w:t>
      </w:r>
    </w:p>
    <w:p w14:paraId="5F164003" w14:textId="66309F07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Michel Gauthier</w:t>
      </w:r>
    </w:p>
    <w:p w14:paraId="46C40DC2" w14:textId="1537DE28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Alain Thériault</w:t>
      </w:r>
    </w:p>
    <w:p w14:paraId="15C1A5A7" w14:textId="0791627B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Paquette Langlais</w:t>
      </w:r>
    </w:p>
    <w:p w14:paraId="4240684D" w14:textId="77777777" w:rsidR="000E6060" w:rsidRDefault="000E6060" w:rsidP="000E6060">
      <w:pPr>
        <w:pStyle w:val="ListParagraph"/>
        <w:rPr>
          <w:lang w:val="fr-CA"/>
        </w:rPr>
      </w:pPr>
    </w:p>
    <w:p w14:paraId="3CAEA9BE" w14:textId="77777777" w:rsidR="000E6060" w:rsidRDefault="000E6060" w:rsidP="000E6060">
      <w:pPr>
        <w:pStyle w:val="ListParagraph"/>
        <w:rPr>
          <w:lang w:val="fr-CA"/>
        </w:rPr>
      </w:pPr>
    </w:p>
    <w:p w14:paraId="481F63A8" w14:textId="0D3D4781" w:rsidR="000E6060" w:rsidRDefault="000E6060" w:rsidP="000E6060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Clôture de l’AGA 2024-2025</w:t>
      </w:r>
    </w:p>
    <w:p w14:paraId="5AE873CB" w14:textId="02ECC721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La réunion se termine a 15 :07.</w:t>
      </w:r>
    </w:p>
    <w:p w14:paraId="23E14B02" w14:textId="77777777" w:rsidR="000E6060" w:rsidRDefault="000E6060" w:rsidP="000E6060">
      <w:pPr>
        <w:pStyle w:val="ListParagraph"/>
        <w:rPr>
          <w:lang w:val="fr-CA"/>
        </w:rPr>
      </w:pPr>
    </w:p>
    <w:p w14:paraId="561E30E0" w14:textId="77777777" w:rsidR="000E6060" w:rsidRDefault="000E6060" w:rsidP="000E6060">
      <w:pPr>
        <w:pStyle w:val="ListParagraph"/>
        <w:rPr>
          <w:lang w:val="fr-CA"/>
        </w:rPr>
      </w:pPr>
    </w:p>
    <w:p w14:paraId="172B30D1" w14:textId="77777777" w:rsidR="000E6060" w:rsidRDefault="000E6060" w:rsidP="000E6060">
      <w:pPr>
        <w:pStyle w:val="ListParagraph"/>
        <w:rPr>
          <w:lang w:val="fr-CA"/>
        </w:rPr>
      </w:pPr>
    </w:p>
    <w:p w14:paraId="6908015E" w14:textId="77777777" w:rsidR="000E6060" w:rsidRDefault="000E6060" w:rsidP="000E6060">
      <w:pPr>
        <w:pStyle w:val="ListParagraph"/>
        <w:rPr>
          <w:lang w:val="fr-CA"/>
        </w:rPr>
      </w:pPr>
    </w:p>
    <w:p w14:paraId="172721C9" w14:textId="2BF12AFA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 xml:space="preserve">Ghislaine </w:t>
      </w:r>
      <w:proofErr w:type="spellStart"/>
      <w:r>
        <w:rPr>
          <w:lang w:val="fr-CA"/>
        </w:rPr>
        <w:t>Dancause</w:t>
      </w:r>
      <w:proofErr w:type="spellEnd"/>
      <w:r>
        <w:rPr>
          <w:lang w:val="fr-CA"/>
        </w:rPr>
        <w:t xml:space="preserve"> </w:t>
      </w:r>
    </w:p>
    <w:p w14:paraId="54140CCF" w14:textId="172B71CF" w:rsidR="000E6060" w:rsidRDefault="000E6060" w:rsidP="000E6060">
      <w:pPr>
        <w:pStyle w:val="ListParagraph"/>
        <w:rPr>
          <w:lang w:val="fr-CA"/>
        </w:rPr>
      </w:pPr>
      <w:r>
        <w:rPr>
          <w:lang w:val="fr-CA"/>
        </w:rPr>
        <w:t>Secrétaire</w:t>
      </w:r>
    </w:p>
    <w:p w14:paraId="09F28EBF" w14:textId="7EC10C9C" w:rsidR="000E6060" w:rsidRPr="00393FE6" w:rsidRDefault="000E6060" w:rsidP="000E6060">
      <w:pPr>
        <w:pStyle w:val="ListParagraph"/>
        <w:rPr>
          <w:lang w:val="fr-CA"/>
        </w:rPr>
      </w:pPr>
      <w:r>
        <w:rPr>
          <w:lang w:val="fr-CA"/>
        </w:rPr>
        <w:t>Le 28 avril 2025</w:t>
      </w:r>
    </w:p>
    <w:p w14:paraId="2B8399F3" w14:textId="77777777" w:rsidR="00393FE6" w:rsidRDefault="00393FE6" w:rsidP="00196206">
      <w:pPr>
        <w:pStyle w:val="ListParagraph"/>
        <w:rPr>
          <w:lang w:val="fr-CA"/>
        </w:rPr>
      </w:pPr>
    </w:p>
    <w:p w14:paraId="5ECC8590" w14:textId="77777777" w:rsidR="00196206" w:rsidRDefault="00196206" w:rsidP="0061175B">
      <w:pPr>
        <w:pStyle w:val="ListParagraph"/>
        <w:rPr>
          <w:lang w:val="fr-CA"/>
        </w:rPr>
      </w:pPr>
    </w:p>
    <w:p w14:paraId="21612DEF" w14:textId="77777777" w:rsidR="0061175B" w:rsidRDefault="0061175B" w:rsidP="0061175B">
      <w:pPr>
        <w:pStyle w:val="ListParagraph"/>
        <w:rPr>
          <w:lang w:val="fr-CA"/>
        </w:rPr>
      </w:pPr>
    </w:p>
    <w:p w14:paraId="6EC00D86" w14:textId="77777777" w:rsidR="0061175B" w:rsidRDefault="0061175B" w:rsidP="009A7F4C">
      <w:pPr>
        <w:pStyle w:val="ListParagraph"/>
        <w:rPr>
          <w:lang w:val="fr-CA"/>
        </w:rPr>
      </w:pPr>
    </w:p>
    <w:p w14:paraId="3E911EC8" w14:textId="77777777" w:rsidR="0061175B" w:rsidRDefault="0061175B" w:rsidP="009A7F4C">
      <w:pPr>
        <w:pStyle w:val="ListParagraph"/>
        <w:rPr>
          <w:lang w:val="fr-CA"/>
        </w:rPr>
      </w:pPr>
    </w:p>
    <w:p w14:paraId="5F737F0E" w14:textId="77777777" w:rsidR="009A7F4C" w:rsidRDefault="009A7F4C" w:rsidP="009A7F4C">
      <w:pPr>
        <w:pStyle w:val="ListParagraph"/>
        <w:rPr>
          <w:lang w:val="fr-CA"/>
        </w:rPr>
      </w:pPr>
    </w:p>
    <w:p w14:paraId="2AEBDE0E" w14:textId="77777777" w:rsidR="0038654E" w:rsidRDefault="0038654E" w:rsidP="00606313">
      <w:pPr>
        <w:pStyle w:val="ListParagraph"/>
        <w:ind w:left="1080"/>
        <w:rPr>
          <w:lang w:val="fr-CA"/>
        </w:rPr>
      </w:pPr>
    </w:p>
    <w:p w14:paraId="0E02A57E" w14:textId="77777777" w:rsidR="002D70F4" w:rsidRDefault="002D70F4" w:rsidP="00606313">
      <w:pPr>
        <w:pStyle w:val="ListParagraph"/>
        <w:ind w:left="1080"/>
        <w:rPr>
          <w:lang w:val="fr-CA"/>
        </w:rPr>
      </w:pPr>
    </w:p>
    <w:p w14:paraId="0F77000B" w14:textId="0A2D7C35" w:rsidR="002D70F4" w:rsidRDefault="002D70F4" w:rsidP="00606313">
      <w:pPr>
        <w:pStyle w:val="ListParagraph"/>
        <w:ind w:left="1080"/>
        <w:rPr>
          <w:lang w:val="fr-CA"/>
        </w:rPr>
      </w:pPr>
      <w:r>
        <w:rPr>
          <w:lang w:val="fr-CA"/>
        </w:rPr>
        <w:t xml:space="preserve"> </w:t>
      </w:r>
    </w:p>
    <w:p w14:paraId="47A7C5C8" w14:textId="77777777" w:rsidR="00BD565F" w:rsidRDefault="00BD565F" w:rsidP="00BD565F">
      <w:pPr>
        <w:pStyle w:val="ListParagraph"/>
        <w:ind w:left="1080"/>
        <w:rPr>
          <w:lang w:val="fr-CA"/>
        </w:rPr>
      </w:pPr>
    </w:p>
    <w:p w14:paraId="3D4D8EB6" w14:textId="77777777" w:rsidR="002F39D5" w:rsidRDefault="002F39D5" w:rsidP="002F39D5">
      <w:pPr>
        <w:pStyle w:val="ListParagraph"/>
        <w:ind w:left="1080"/>
        <w:rPr>
          <w:lang w:val="fr-CA"/>
        </w:rPr>
      </w:pPr>
    </w:p>
    <w:p w14:paraId="5839EBB6" w14:textId="77777777" w:rsidR="002F39D5" w:rsidRDefault="002F39D5" w:rsidP="002F39D5">
      <w:pPr>
        <w:pStyle w:val="ListParagraph"/>
        <w:ind w:left="1080"/>
        <w:rPr>
          <w:lang w:val="fr-CA"/>
        </w:rPr>
      </w:pPr>
    </w:p>
    <w:p w14:paraId="5E53A3CA" w14:textId="77777777" w:rsidR="00501951" w:rsidRDefault="00501951" w:rsidP="00501951">
      <w:pPr>
        <w:pStyle w:val="ListParagraph"/>
        <w:ind w:left="1080"/>
        <w:rPr>
          <w:lang w:val="fr-CA"/>
        </w:rPr>
      </w:pPr>
    </w:p>
    <w:p w14:paraId="2FD501EF" w14:textId="77777777" w:rsidR="00C8734D" w:rsidRPr="00C8734D" w:rsidRDefault="00C8734D" w:rsidP="00C8734D">
      <w:pPr>
        <w:rPr>
          <w:lang w:val="fr-CA"/>
        </w:rPr>
      </w:pPr>
    </w:p>
    <w:p w14:paraId="1986916C" w14:textId="77777777" w:rsidR="00157029" w:rsidRPr="00C8734D" w:rsidRDefault="00157029">
      <w:pPr>
        <w:rPr>
          <w:lang w:val="fr-CA"/>
        </w:rPr>
      </w:pPr>
    </w:p>
    <w:sectPr w:rsidR="00157029" w:rsidRPr="00C8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6C9"/>
    <w:multiLevelType w:val="hybridMultilevel"/>
    <w:tmpl w:val="AB68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A512C"/>
    <w:multiLevelType w:val="hybridMultilevel"/>
    <w:tmpl w:val="AC7C87A4"/>
    <w:lvl w:ilvl="0" w:tplc="32EA86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4D"/>
    <w:rsid w:val="000E6060"/>
    <w:rsid w:val="00157029"/>
    <w:rsid w:val="00196206"/>
    <w:rsid w:val="001F68AF"/>
    <w:rsid w:val="002D70F4"/>
    <w:rsid w:val="002F39D5"/>
    <w:rsid w:val="00311204"/>
    <w:rsid w:val="0038654E"/>
    <w:rsid w:val="00393FE6"/>
    <w:rsid w:val="00501951"/>
    <w:rsid w:val="00606313"/>
    <w:rsid w:val="0061175B"/>
    <w:rsid w:val="006A33F4"/>
    <w:rsid w:val="007A584C"/>
    <w:rsid w:val="009A7F4C"/>
    <w:rsid w:val="00B32131"/>
    <w:rsid w:val="00BD565F"/>
    <w:rsid w:val="00C00B26"/>
    <w:rsid w:val="00C8734D"/>
    <w:rsid w:val="00D530D8"/>
    <w:rsid w:val="00D6534A"/>
    <w:rsid w:val="00E1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4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4D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34D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896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Ghislaine1</dc:creator>
  <cp:lastModifiedBy>Patrice</cp:lastModifiedBy>
  <cp:revision>5</cp:revision>
  <cp:lastPrinted>2025-08-17T15:09:00Z</cp:lastPrinted>
  <dcterms:created xsi:type="dcterms:W3CDTF">2025-11-24T02:19:00Z</dcterms:created>
  <dcterms:modified xsi:type="dcterms:W3CDTF">2026-04-12T12:38:00Z</dcterms:modified>
</cp:coreProperties>
</file>